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75EC" w14:textId="77777777" w:rsidR="00B43263" w:rsidRPr="00952E57" w:rsidRDefault="00B43263" w:rsidP="00B43263">
      <w:pPr>
        <w:rPr>
          <w:b/>
          <w:bCs/>
          <w:lang w:val="en-US"/>
        </w:rPr>
      </w:pPr>
      <w:r w:rsidRPr="00952E57">
        <w:rPr>
          <w:b/>
          <w:bCs/>
          <w:lang w:val="en-US"/>
        </w:rPr>
        <w:t>Academic partners</w:t>
      </w:r>
    </w:p>
    <w:p w14:paraId="6C1F77FA" w14:textId="77777777" w:rsidR="00881898" w:rsidRDefault="00881898" w:rsidP="00881898">
      <w:pPr>
        <w:rPr>
          <w:b/>
          <w:bCs/>
        </w:rPr>
      </w:pPr>
      <w:r w:rsidRPr="00084592">
        <w:rPr>
          <w:b/>
          <w:bCs/>
        </w:rPr>
        <w:t>Marian Kjellevold</w:t>
      </w:r>
    </w:p>
    <w:p w14:paraId="0E4A916F" w14:textId="77777777" w:rsidR="00881898" w:rsidRDefault="00881898" w:rsidP="00881898">
      <w:pPr>
        <w:rPr>
          <w:lang w:val="en-US"/>
        </w:rPr>
      </w:pPr>
      <w:r>
        <w:rPr>
          <w:lang w:val="en-US"/>
        </w:rPr>
        <w:t>P</w:t>
      </w:r>
      <w:r w:rsidRPr="0025196F">
        <w:rPr>
          <w:lang w:val="en-US"/>
        </w:rPr>
        <w:t>rincipal researcher at the Institute of Marine</w:t>
      </w:r>
      <w:r>
        <w:rPr>
          <w:lang w:val="en-US"/>
        </w:rPr>
        <w:t xml:space="preserve"> Research, Norway</w:t>
      </w:r>
    </w:p>
    <w:p w14:paraId="2C1CE8E6" w14:textId="3313E16C" w:rsidR="00881898" w:rsidRPr="00881898" w:rsidRDefault="00881898" w:rsidP="00B43263">
      <w:pPr>
        <w:rPr>
          <w:lang w:val="en-US"/>
        </w:rPr>
      </w:pPr>
      <w:r w:rsidRPr="00BE5DAE">
        <w:rPr>
          <w:lang w:val="en-US"/>
        </w:rPr>
        <w:t>Marian Kjellevold works at the intersection of food security, nutrition, and aquatic food systems, with a particular focus on micronutrients in aquatic foods. Her research addresses how aquatic foods can contribute to global nutrition security, connecting SDG14 (Life Below Water) with SDG2 (Zero Hunger) and SDG3 (Good Health and Well-being). She collaborates internationally to explore solutions for low- and middle-income countries in Africa and Asia, ensuring that aquatic foods play a stronger role in achieving sustainable development goals.</w:t>
      </w:r>
    </w:p>
    <w:p w14:paraId="4A2270AA" w14:textId="77777777" w:rsidR="00B1404E" w:rsidRPr="00B1404E" w:rsidRDefault="00B1404E" w:rsidP="00881898">
      <w:pPr>
        <w:rPr>
          <w:b/>
          <w:bCs/>
        </w:rPr>
      </w:pPr>
      <w:r w:rsidRPr="00B1404E">
        <w:rPr>
          <w:b/>
          <w:bCs/>
        </w:rPr>
        <w:t xml:space="preserve">Angela Bravo Núñez </w:t>
      </w:r>
    </w:p>
    <w:p w14:paraId="6AE415FC" w14:textId="744304F7" w:rsidR="00881898" w:rsidRDefault="00881898" w:rsidP="00881898">
      <w:pPr>
        <w:rPr>
          <w:lang w:val="en-US"/>
        </w:rPr>
      </w:pPr>
      <w:r w:rsidRPr="002279E2">
        <w:rPr>
          <w:lang w:val="en-US"/>
        </w:rPr>
        <w:t>Research</w:t>
      </w:r>
      <w:r>
        <w:rPr>
          <w:lang w:val="en-US"/>
        </w:rPr>
        <w:t>er</w:t>
      </w:r>
      <w:r w:rsidRPr="002279E2">
        <w:rPr>
          <w:lang w:val="en-US"/>
        </w:rPr>
        <w:t xml:space="preserve"> </w:t>
      </w:r>
      <w:r>
        <w:rPr>
          <w:lang w:val="en-US"/>
        </w:rPr>
        <w:t>a</w:t>
      </w:r>
      <w:r w:rsidRPr="002279E2">
        <w:rPr>
          <w:lang w:val="en-US"/>
        </w:rPr>
        <w:t xml:space="preserve">t the Cardiovascular and Nutrition Center </w:t>
      </w:r>
      <w:r w:rsidR="00D56296">
        <w:rPr>
          <w:lang w:val="en-US"/>
        </w:rPr>
        <w:t xml:space="preserve">(C2VN) </w:t>
      </w:r>
      <w:r w:rsidRPr="002279E2">
        <w:rPr>
          <w:lang w:val="en-US"/>
        </w:rPr>
        <w:t>at Aix-Marseille University</w:t>
      </w:r>
      <w:r>
        <w:rPr>
          <w:lang w:val="en-US"/>
        </w:rPr>
        <w:t>,</w:t>
      </w:r>
      <w:r w:rsidRPr="002279E2">
        <w:rPr>
          <w:lang w:val="en-US"/>
        </w:rPr>
        <w:t xml:space="preserve"> France</w:t>
      </w:r>
    </w:p>
    <w:p w14:paraId="6993A0FD" w14:textId="77777777" w:rsidR="00441BA3" w:rsidRDefault="00441BA3" w:rsidP="00B43263">
      <w:r w:rsidRPr="00441BA3">
        <w:t>Angela Bravo Núñez is a food scientist specializing in micronutrient bioavailability, with extensive experience in bioavailability studies. Her work focuses on improving nutrient delivery and promoting healthier, more sustainable diets. Angela aims to bridge food technology and nutrition, creating solutions that benefit both public health and industry applications.</w:t>
      </w:r>
    </w:p>
    <w:p w14:paraId="2EF8DA40" w14:textId="5AF0F92A" w:rsidR="00084592" w:rsidRPr="00B1404E" w:rsidRDefault="00B43263" w:rsidP="00B43263">
      <w:r w:rsidRPr="00084592">
        <w:rPr>
          <w:b/>
          <w:bCs/>
        </w:rPr>
        <w:t>Emmanuelle Reboul</w:t>
      </w:r>
    </w:p>
    <w:p w14:paraId="3F14CDB3" w14:textId="0C0C1319" w:rsidR="002279E2" w:rsidRDefault="002279E2" w:rsidP="00B43263">
      <w:pPr>
        <w:rPr>
          <w:b/>
          <w:bCs/>
        </w:rPr>
      </w:pPr>
      <w:r w:rsidRPr="002279E2">
        <w:rPr>
          <w:lang w:val="en-US"/>
        </w:rPr>
        <w:t xml:space="preserve">Research director </w:t>
      </w:r>
      <w:r>
        <w:rPr>
          <w:lang w:val="en-US"/>
        </w:rPr>
        <w:t>a</w:t>
      </w:r>
      <w:r w:rsidRPr="002279E2">
        <w:rPr>
          <w:lang w:val="en-US"/>
        </w:rPr>
        <w:t>t the Cardiovascular and Nutrition Center</w:t>
      </w:r>
      <w:r w:rsidR="00D56296">
        <w:rPr>
          <w:lang w:val="en-US"/>
        </w:rPr>
        <w:t xml:space="preserve"> (C2VN) </w:t>
      </w:r>
      <w:r w:rsidRPr="002279E2">
        <w:rPr>
          <w:lang w:val="en-US"/>
        </w:rPr>
        <w:t>at Aix-Marseille University</w:t>
      </w:r>
      <w:r>
        <w:rPr>
          <w:lang w:val="en-US"/>
        </w:rPr>
        <w:t>,</w:t>
      </w:r>
      <w:r w:rsidRPr="002279E2">
        <w:rPr>
          <w:lang w:val="en-US"/>
        </w:rPr>
        <w:t xml:space="preserve"> France</w:t>
      </w:r>
    </w:p>
    <w:p w14:paraId="3B052630" w14:textId="6325B1E8" w:rsidR="004E5F6B" w:rsidRDefault="002279E2" w:rsidP="00881898">
      <w:pPr>
        <w:rPr>
          <w:lang w:val="en-US"/>
        </w:rPr>
      </w:pPr>
      <w:r w:rsidRPr="002279E2">
        <w:rPr>
          <w:lang w:val="en-US"/>
        </w:rPr>
        <w:t xml:space="preserve">Emmanuelle Reboul is expert in micronutrient bioavailability and employs an integrative biology approach to explore different </w:t>
      </w:r>
      <w:r w:rsidRPr="002279E2">
        <w:rPr>
          <w:i/>
          <w:iCs/>
          <w:lang w:val="en-US"/>
        </w:rPr>
        <w:t xml:space="preserve">stages </w:t>
      </w:r>
      <w:r w:rsidRPr="002279E2">
        <w:rPr>
          <w:lang w:val="en-US"/>
        </w:rPr>
        <w:t xml:space="preserve">of and </w:t>
      </w:r>
      <w:r w:rsidRPr="002279E2">
        <w:rPr>
          <w:i/>
          <w:iCs/>
          <w:lang w:val="en-US"/>
        </w:rPr>
        <w:t>factors</w:t>
      </w:r>
      <w:r w:rsidRPr="002279E2">
        <w:rPr>
          <w:lang w:val="en-US"/>
        </w:rPr>
        <w:t>, that govern the absorption of micronutrients.</w:t>
      </w:r>
      <w:r w:rsidR="00881898">
        <w:rPr>
          <w:lang w:val="en-US"/>
        </w:rPr>
        <w:t xml:space="preserve"> </w:t>
      </w:r>
      <w:r w:rsidR="00314EBD">
        <w:rPr>
          <w:lang w:val="en-US"/>
        </w:rPr>
        <w:t>She</w:t>
      </w:r>
      <w:r w:rsidR="006170AC">
        <w:rPr>
          <w:lang w:val="en-US"/>
        </w:rPr>
        <w:t xml:space="preserve"> has</w:t>
      </w:r>
      <w:r w:rsidRPr="002279E2">
        <w:rPr>
          <w:lang w:val="en-US"/>
        </w:rPr>
        <w:t xml:space="preserve"> extensive experience with bioavailability experiments and in-depth knowledge of micronutrient absorption </w:t>
      </w:r>
      <w:r w:rsidR="003B1740">
        <w:rPr>
          <w:lang w:val="en-US"/>
        </w:rPr>
        <w:t xml:space="preserve">and </w:t>
      </w:r>
      <w:r w:rsidRPr="002279E2">
        <w:rPr>
          <w:lang w:val="en-US"/>
        </w:rPr>
        <w:t>metabolism</w:t>
      </w:r>
      <w:r w:rsidR="003B1740">
        <w:rPr>
          <w:lang w:val="en-US"/>
        </w:rPr>
        <w:t>, a</w:t>
      </w:r>
      <w:r w:rsidR="00B506DC">
        <w:rPr>
          <w:lang w:val="en-US"/>
        </w:rPr>
        <w:t>s well as</w:t>
      </w:r>
      <w:r w:rsidR="003B1740">
        <w:rPr>
          <w:lang w:val="en-US"/>
        </w:rPr>
        <w:t xml:space="preserve"> metabolic </w:t>
      </w:r>
      <w:r w:rsidR="00A83985">
        <w:rPr>
          <w:lang w:val="en-US"/>
        </w:rPr>
        <w:t>diseases</w:t>
      </w:r>
      <w:r w:rsidR="006170AC">
        <w:rPr>
          <w:lang w:val="en-US"/>
        </w:rPr>
        <w:t>.</w:t>
      </w:r>
    </w:p>
    <w:p w14:paraId="20ED2131" w14:textId="77777777" w:rsidR="00B1404E" w:rsidRDefault="00B1404E" w:rsidP="00B43263">
      <w:pPr>
        <w:rPr>
          <w:b/>
          <w:bCs/>
          <w:lang w:val="en-US"/>
        </w:rPr>
      </w:pPr>
    </w:p>
    <w:p w14:paraId="600EC9EE" w14:textId="557FBFC7" w:rsidR="00BF523B" w:rsidRPr="00BE5DAE" w:rsidRDefault="00BF523B" w:rsidP="00B43263">
      <w:pPr>
        <w:rPr>
          <w:b/>
          <w:bCs/>
          <w:lang w:val="en-US"/>
        </w:rPr>
      </w:pPr>
      <w:r w:rsidRPr="00BF523B">
        <w:rPr>
          <w:b/>
          <w:bCs/>
          <w:lang w:val="en-US"/>
        </w:rPr>
        <w:t>Scientific advisory board</w:t>
      </w:r>
    </w:p>
    <w:p w14:paraId="2B503DD2" w14:textId="77777777" w:rsidR="00BE5DAE" w:rsidRDefault="00B43263">
      <w:pPr>
        <w:rPr>
          <w:b/>
          <w:bCs/>
        </w:rPr>
      </w:pPr>
      <w:r w:rsidRPr="00084592">
        <w:rPr>
          <w:b/>
          <w:bCs/>
        </w:rPr>
        <w:t xml:space="preserve">Helle Margrete Meltzer </w:t>
      </w:r>
    </w:p>
    <w:p w14:paraId="2166A9B5" w14:textId="14ADE487" w:rsidR="00B73D8D" w:rsidRDefault="00B73D8D">
      <w:r w:rsidRPr="00B73D8D">
        <w:t>Norwegian Institute of Public Healt</w:t>
      </w:r>
      <w:r w:rsidR="00E05E92">
        <w:t>h</w:t>
      </w:r>
    </w:p>
    <w:p w14:paraId="5EEC393E" w14:textId="225DB91E" w:rsidR="00AE1DD6" w:rsidRPr="0064490D" w:rsidRDefault="00B965BD">
      <w:pPr>
        <w:rPr>
          <w:lang w:val="en-US"/>
        </w:rPr>
      </w:pPr>
      <w:r w:rsidRPr="00B965BD">
        <w:t>Helle Margrete Meltzer is a highly experienced nutritionist, former Head of Research at the Norwegian Institute of Public Health, and a current member of the National Nutrition Council.</w:t>
      </w:r>
      <w:r>
        <w:t xml:space="preserve"> </w:t>
      </w:r>
      <w:r w:rsidR="0064490D" w:rsidRPr="0064490D">
        <w:t>Over the past decade, she has focused on the intersection of sustainability, health, and nutrition, contributing to the development of national dietary guidelines for vegetarians and vegans. She was part of the Nordic Nutrition Recommendations 2023 working group and co-authored three background papers on diet and sustainability.</w:t>
      </w:r>
    </w:p>
    <w:p w14:paraId="78C93837" w14:textId="77777777" w:rsidR="00B1404E" w:rsidRDefault="00B1404E" w:rsidP="00BF523B">
      <w:pPr>
        <w:rPr>
          <w:b/>
          <w:bCs/>
          <w:lang w:val="en-US"/>
        </w:rPr>
      </w:pPr>
    </w:p>
    <w:p w14:paraId="6F763052" w14:textId="441F1DDB" w:rsidR="00BF523B" w:rsidRPr="00BF523B" w:rsidRDefault="00BF523B" w:rsidP="00BF523B">
      <w:pPr>
        <w:rPr>
          <w:b/>
          <w:bCs/>
          <w:lang w:val="en-US"/>
        </w:rPr>
      </w:pPr>
      <w:r w:rsidRPr="00BF523B">
        <w:rPr>
          <w:b/>
          <w:bCs/>
          <w:lang w:val="en-US"/>
        </w:rPr>
        <w:t>Industry partners</w:t>
      </w:r>
    </w:p>
    <w:p w14:paraId="1C9D3E1F" w14:textId="1386C23F" w:rsidR="00B00CC5" w:rsidRPr="005E3604" w:rsidRDefault="00BF523B" w:rsidP="00BF523B">
      <w:pPr>
        <w:rPr>
          <w:b/>
          <w:bCs/>
        </w:rPr>
      </w:pPr>
      <w:r w:rsidRPr="005E3604">
        <w:rPr>
          <w:b/>
          <w:bCs/>
        </w:rPr>
        <w:t>Lysverket</w:t>
      </w:r>
      <w:r w:rsidR="000F24AF">
        <w:rPr>
          <w:b/>
          <w:bCs/>
        </w:rPr>
        <w:t xml:space="preserve"> AS</w:t>
      </w:r>
    </w:p>
    <w:p w14:paraId="6DA970CD" w14:textId="77777777" w:rsidR="008C4E99" w:rsidRDefault="00791B1F" w:rsidP="00BF523B">
      <w:pPr>
        <w:rPr>
          <w:lang w:val="en-US"/>
        </w:rPr>
      </w:pPr>
      <w:hyperlink r:id="rId5" w:history="1">
        <w:r w:rsidRPr="00791B1F">
          <w:rPr>
            <w:rStyle w:val="Hyperlink"/>
          </w:rPr>
          <w:t>L</w:t>
        </w:r>
        <w:r>
          <w:rPr>
            <w:rStyle w:val="Hyperlink"/>
          </w:rPr>
          <w:t>ysverket</w:t>
        </w:r>
      </w:hyperlink>
      <w:r w:rsidR="009B10B9">
        <w:t xml:space="preserve"> i</w:t>
      </w:r>
      <w:r w:rsidR="00C14DA7" w:rsidRPr="00C14DA7">
        <w:t xml:space="preserve">s a Michelin-starred restaurant in Bergen, Norway, led by renowned chef </w:t>
      </w:r>
      <w:r w:rsidR="00C14DA7" w:rsidRPr="009B10B9">
        <w:rPr>
          <w:b/>
          <w:bCs/>
        </w:rPr>
        <w:t>Christopher Haatuft</w:t>
      </w:r>
      <w:r w:rsidR="00C14DA7" w:rsidRPr="00C14DA7">
        <w:t xml:space="preserve">. Known as one of Norway’s top culinary innovators, Christopher and his team have been </w:t>
      </w:r>
      <w:r w:rsidR="00C14DA7" w:rsidRPr="00C14DA7">
        <w:lastRenderedPageBreak/>
        <w:t>redefining modern Norwegian cuisine since Lysverket opened in the historic former headquarters of Bergen Lysverker. Celebrating its 10th anniversary in 2023, the restaurant earned its first Michelin star in 2021.</w:t>
      </w:r>
    </w:p>
    <w:p w14:paraId="61FDEAE3" w14:textId="14B7E3C3" w:rsidR="00B43263" w:rsidRPr="00C14DA7" w:rsidRDefault="00BF523B" w:rsidP="00BF523B">
      <w:pPr>
        <w:rPr>
          <w:lang w:val="en-US"/>
        </w:rPr>
      </w:pPr>
      <w:r w:rsidRPr="00BF523B">
        <w:br/>
      </w:r>
      <w:r w:rsidRPr="00DB68BB">
        <w:rPr>
          <w:b/>
          <w:bCs/>
        </w:rPr>
        <w:t>Pelagia</w:t>
      </w:r>
      <w:r w:rsidR="003636CF">
        <w:rPr>
          <w:b/>
          <w:bCs/>
        </w:rPr>
        <w:t xml:space="preserve"> AS</w:t>
      </w:r>
    </w:p>
    <w:p w14:paraId="57DA6521" w14:textId="43060D2F" w:rsidR="0037155B" w:rsidRDefault="009B3E90" w:rsidP="00DB68BB">
      <w:hyperlink r:id="rId6" w:history="1">
        <w:r w:rsidRPr="009B10B9">
          <w:rPr>
            <w:rStyle w:val="Hyperlink"/>
          </w:rPr>
          <w:t>Pelagia</w:t>
        </w:r>
      </w:hyperlink>
      <w:r w:rsidR="00C717EF" w:rsidRPr="00C717EF">
        <w:t xml:space="preserve"> is one of the world’s largest producers</w:t>
      </w:r>
      <w:r w:rsidR="003C7903">
        <w:t xml:space="preserve"> </w:t>
      </w:r>
      <w:r w:rsidR="00C717EF" w:rsidRPr="00C717EF">
        <w:t xml:space="preserve">and a market leader in high-quality pelagic fish products, </w:t>
      </w:r>
      <w:r w:rsidR="00967297" w:rsidRPr="00967297">
        <w:t>including fish for human consumption, health supplements, fish oil, marine proteins, protein concentrates, and essential ingredients for various fish and animal feeds.</w:t>
      </w:r>
      <w:r w:rsidR="00967297">
        <w:t xml:space="preserve"> </w:t>
      </w:r>
      <w:r w:rsidR="00C717EF" w:rsidRPr="00C717EF">
        <w:t>Committed to sustainability through 100% fish utilization, Pelagia’s mission is to create a future where quality, innovation, and responsibility converge to deliver exceptional value to customers worldwide.</w:t>
      </w:r>
      <w:r w:rsidR="00967297" w:rsidRPr="00B00CC5">
        <w:t> </w:t>
      </w:r>
      <w:r w:rsidRPr="00C717EF">
        <w:t>Pelagia</w:t>
      </w:r>
      <w:r>
        <w:t xml:space="preserve"> </w:t>
      </w:r>
      <w:r w:rsidR="00967297">
        <w:t xml:space="preserve">is </w:t>
      </w:r>
      <w:r w:rsidR="00967297" w:rsidRPr="00B00CC5">
        <w:t xml:space="preserve">represented by their head of </w:t>
      </w:r>
      <w:r w:rsidR="00967297" w:rsidRPr="009B3E90">
        <w:t>innovation </w:t>
      </w:r>
      <w:r w:rsidR="00967297" w:rsidRPr="009B3E90">
        <w:rPr>
          <w:b/>
          <w:bCs/>
        </w:rPr>
        <w:t>Jørgen Seliussen</w:t>
      </w:r>
      <w:r w:rsidRPr="009B3E90">
        <w:t>.</w:t>
      </w:r>
    </w:p>
    <w:p w14:paraId="05DC8ADC" w14:textId="77777777" w:rsidR="00952E57" w:rsidRDefault="00952E57" w:rsidP="00DB68BB"/>
    <w:p w14:paraId="5EE1C326" w14:textId="2D51B901" w:rsidR="00810669" w:rsidRPr="00952E57" w:rsidRDefault="00952E57" w:rsidP="00DB68BB">
      <w:pPr>
        <w:rPr>
          <w:b/>
          <w:bCs/>
        </w:rPr>
      </w:pPr>
      <w:r w:rsidRPr="00952E57">
        <w:rPr>
          <w:b/>
          <w:bCs/>
        </w:rPr>
        <w:t>Collaborators</w:t>
      </w:r>
    </w:p>
    <w:p w14:paraId="617A1B91" w14:textId="77777777" w:rsidR="00FF72EB" w:rsidRDefault="00952E57" w:rsidP="00952E57">
      <w:pPr>
        <w:rPr>
          <w:b/>
          <w:bCs/>
          <w:lang w:val="en-US"/>
        </w:rPr>
      </w:pPr>
      <w:r w:rsidRPr="00952E57">
        <w:rPr>
          <w:b/>
          <w:bCs/>
          <w:lang w:val="en-US"/>
        </w:rPr>
        <w:t xml:space="preserve">Amund Måge </w:t>
      </w:r>
    </w:p>
    <w:p w14:paraId="698B4D72" w14:textId="04DB2AE5" w:rsidR="00952E57" w:rsidRPr="00810669" w:rsidRDefault="00D64D51" w:rsidP="00952E57">
      <w:pPr>
        <w:rPr>
          <w:lang w:val="en-US"/>
        </w:rPr>
      </w:pPr>
      <w:r w:rsidRPr="00810669">
        <w:rPr>
          <w:lang w:val="en-US"/>
        </w:rPr>
        <w:t xml:space="preserve">Head </w:t>
      </w:r>
      <w:r w:rsidR="00810669" w:rsidRPr="00810669">
        <w:rPr>
          <w:lang w:val="en-US"/>
        </w:rPr>
        <w:t xml:space="preserve">of Research, Seafood &amp; Nutrition, </w:t>
      </w:r>
      <w:r w:rsidR="00952E57" w:rsidRPr="00952E57">
        <w:rPr>
          <w:lang w:val="en-US"/>
        </w:rPr>
        <w:t>Institute of Marine Research</w:t>
      </w:r>
      <w:r w:rsidR="00B7179D">
        <w:rPr>
          <w:lang w:val="en-US"/>
        </w:rPr>
        <w:t xml:space="preserve"> (IMR)</w:t>
      </w:r>
      <w:r w:rsidR="00952E57" w:rsidRPr="00952E57">
        <w:rPr>
          <w:lang w:val="en-US"/>
        </w:rPr>
        <w:t>, Norway</w:t>
      </w:r>
    </w:p>
    <w:p w14:paraId="10EDBDB6" w14:textId="43D2ED80" w:rsidR="00B07CB8" w:rsidRPr="00B07CB8" w:rsidRDefault="00B07CB8" w:rsidP="00952E57">
      <w:pPr>
        <w:rPr>
          <w:lang w:val="en-US"/>
        </w:rPr>
      </w:pPr>
      <w:r w:rsidRPr="00B07CB8">
        <w:rPr>
          <w:lang w:val="en-US"/>
        </w:rPr>
        <w:t xml:space="preserve">Amund Måge leads the research group </w:t>
      </w:r>
      <w:r w:rsidR="00EB7B69" w:rsidRPr="00810669">
        <w:rPr>
          <w:lang w:val="en-US"/>
        </w:rPr>
        <w:t>Seafood &amp; Nutrition</w:t>
      </w:r>
      <w:r w:rsidR="00EB7B69" w:rsidRPr="00B07CB8">
        <w:rPr>
          <w:lang w:val="en-US"/>
        </w:rPr>
        <w:t xml:space="preserve"> </w:t>
      </w:r>
      <w:r w:rsidRPr="00B07CB8">
        <w:rPr>
          <w:lang w:val="en-US"/>
        </w:rPr>
        <w:t>at</w:t>
      </w:r>
      <w:r w:rsidR="00B7179D">
        <w:rPr>
          <w:lang w:val="en-US"/>
        </w:rPr>
        <w:t xml:space="preserve"> the</w:t>
      </w:r>
      <w:r w:rsidRPr="00B07CB8">
        <w:rPr>
          <w:lang w:val="en-US"/>
        </w:rPr>
        <w:t xml:space="preserve"> </w:t>
      </w:r>
      <w:r w:rsidR="00B7179D">
        <w:rPr>
          <w:lang w:val="en-US"/>
        </w:rPr>
        <w:t xml:space="preserve">IMR, </w:t>
      </w:r>
      <w:r w:rsidRPr="00B07CB8">
        <w:rPr>
          <w:lang w:val="en-US"/>
        </w:rPr>
        <w:t xml:space="preserve">focusing on the nutrient composition of seafood, its bioavailability, and its role in human nutrition. His team explores new food sources and investigates how nutrients and toxic substances interact, providing data for </w:t>
      </w:r>
      <w:proofErr w:type="spellStart"/>
      <w:r w:rsidRPr="00B07CB8">
        <w:rPr>
          <w:lang w:val="en-US"/>
        </w:rPr>
        <w:t>Sjømatdata</w:t>
      </w:r>
      <w:proofErr w:type="spellEnd"/>
      <w:r w:rsidRPr="00B07CB8">
        <w:rPr>
          <w:lang w:val="en-US"/>
        </w:rPr>
        <w:t xml:space="preserve"> and the official Norwegian Food Table (</w:t>
      </w:r>
      <w:proofErr w:type="spellStart"/>
      <w:r w:rsidRPr="00B07CB8">
        <w:rPr>
          <w:lang w:val="en-US"/>
        </w:rPr>
        <w:t>Matvaretabellen</w:t>
      </w:r>
      <w:proofErr w:type="spellEnd"/>
      <w:r w:rsidRPr="00B07CB8">
        <w:rPr>
          <w:lang w:val="en-US"/>
        </w:rPr>
        <w:t>). Previously, at the University of Bergen, Amund coordinated the university’s marine strategy, developing research infrastructure and large-scale projects in education, research, and innovation.</w:t>
      </w:r>
    </w:p>
    <w:p w14:paraId="19836885" w14:textId="0DEE2889" w:rsidR="00FF72EB" w:rsidRDefault="00952E57" w:rsidP="00952E57">
      <w:pPr>
        <w:rPr>
          <w:b/>
          <w:bCs/>
          <w:lang w:val="en-US"/>
        </w:rPr>
      </w:pPr>
      <w:r w:rsidRPr="00952E57">
        <w:rPr>
          <w:b/>
          <w:bCs/>
          <w:lang w:val="en-US"/>
        </w:rPr>
        <w:t>Maria Wik Markhus</w:t>
      </w:r>
    </w:p>
    <w:p w14:paraId="112FC5B3" w14:textId="73F2A193" w:rsidR="00952E57" w:rsidRPr="00FF72EB" w:rsidRDefault="00FF72EB" w:rsidP="00952E57">
      <w:pPr>
        <w:rPr>
          <w:lang w:val="en-US"/>
        </w:rPr>
      </w:pPr>
      <w:r w:rsidRPr="00FF72EB">
        <w:rPr>
          <w:lang w:val="en-US"/>
        </w:rPr>
        <w:t xml:space="preserve">Senior scientist, </w:t>
      </w:r>
      <w:r w:rsidR="00952E57" w:rsidRPr="00952E57">
        <w:rPr>
          <w:lang w:val="en-US"/>
        </w:rPr>
        <w:t>Institute of Marine Research</w:t>
      </w:r>
      <w:r w:rsidR="002C63B5">
        <w:rPr>
          <w:lang w:val="en-US"/>
        </w:rPr>
        <w:t xml:space="preserve"> </w:t>
      </w:r>
      <w:r w:rsidR="002C63B5">
        <w:rPr>
          <w:lang w:val="en-US"/>
        </w:rPr>
        <w:t>(IMR)</w:t>
      </w:r>
      <w:r w:rsidR="00952E57" w:rsidRPr="00952E57">
        <w:rPr>
          <w:lang w:val="en-US"/>
        </w:rPr>
        <w:t>, Norway</w:t>
      </w:r>
    </w:p>
    <w:p w14:paraId="1CDCF605" w14:textId="77777777" w:rsidR="00FF72EB" w:rsidRPr="00FF72EB" w:rsidRDefault="00FF72EB" w:rsidP="00952E57">
      <w:r w:rsidRPr="00FF72EB">
        <w:t>Maria Wik Markhus is an experienced nutritionist with a focus on nutrition, food systems, and health. Her work spans nutrition, toxicology, risk assessment, and cognitive development, with recent emphasis on iodine deficiency during pregnancy and adolescence. Through a transdisciplinary approach and international collaborations, she advances understanding of how seafood supports public health and sustainable food systems.</w:t>
      </w:r>
    </w:p>
    <w:p w14:paraId="166BED3E" w14:textId="77777777" w:rsidR="002B7E3C" w:rsidRDefault="00952E57" w:rsidP="00952E57">
      <w:pPr>
        <w:rPr>
          <w:b/>
          <w:bCs/>
          <w:lang w:val="en-US"/>
        </w:rPr>
      </w:pPr>
      <w:r w:rsidRPr="00952E57">
        <w:rPr>
          <w:b/>
          <w:bCs/>
          <w:lang w:val="en-US"/>
        </w:rPr>
        <w:t>Quang Tri Ho</w:t>
      </w:r>
    </w:p>
    <w:p w14:paraId="362BD45A" w14:textId="73398092" w:rsidR="00952E57" w:rsidRPr="00952E57" w:rsidRDefault="002C63B5" w:rsidP="00952E57">
      <w:pPr>
        <w:rPr>
          <w:lang w:val="en-US"/>
        </w:rPr>
      </w:pPr>
      <w:r w:rsidRPr="002C63B5">
        <w:rPr>
          <w:lang w:val="en-US"/>
        </w:rPr>
        <w:t xml:space="preserve">Researcher, </w:t>
      </w:r>
      <w:r w:rsidR="00952E57" w:rsidRPr="00952E57">
        <w:rPr>
          <w:lang w:val="en-US"/>
        </w:rPr>
        <w:t>Institute of Marine Research</w:t>
      </w:r>
      <w:r>
        <w:rPr>
          <w:lang w:val="en-US"/>
        </w:rPr>
        <w:t xml:space="preserve"> </w:t>
      </w:r>
      <w:r>
        <w:rPr>
          <w:lang w:val="en-US"/>
        </w:rPr>
        <w:t>(IMR)</w:t>
      </w:r>
      <w:r w:rsidR="00952E57" w:rsidRPr="00952E57">
        <w:rPr>
          <w:lang w:val="en-US"/>
        </w:rPr>
        <w:t>, Norway</w:t>
      </w:r>
    </w:p>
    <w:p w14:paraId="6D6B5F5D" w14:textId="6B0B7276" w:rsidR="00DB68BB" w:rsidRDefault="00802EBF" w:rsidP="00BF523B">
      <w:pPr>
        <w:rPr>
          <w:b/>
          <w:bCs/>
        </w:rPr>
      </w:pPr>
      <w:r w:rsidRPr="00802EBF">
        <w:t>Quang Tri Ho is a food scientist specializing in seafood nutrition and food safety. His research focuses on the nutrient composition of marine species, bioavailability, and the interactions between essential and hazardous elements. By generating data for risk assessment and food composition tables, his work supports public health and sustainable seafood development.</w:t>
      </w:r>
    </w:p>
    <w:p w14:paraId="1F91B904" w14:textId="77777777" w:rsidR="00385615" w:rsidRDefault="00385615" w:rsidP="00BF523B">
      <w:pPr>
        <w:rPr>
          <w:b/>
          <w:bCs/>
        </w:rPr>
      </w:pPr>
    </w:p>
    <w:p w14:paraId="3DA4B453" w14:textId="77777777" w:rsidR="00084592" w:rsidRDefault="00084592">
      <w:pPr>
        <w:rPr>
          <w:i/>
          <w:iCs/>
          <w:lang w:val="en-US"/>
        </w:rPr>
      </w:pPr>
    </w:p>
    <w:p w14:paraId="7D70F1D5" w14:textId="77777777" w:rsidR="00084592" w:rsidRDefault="00084592">
      <w:pPr>
        <w:rPr>
          <w:i/>
          <w:iCs/>
          <w:lang w:val="en-US"/>
        </w:rPr>
      </w:pPr>
    </w:p>
    <w:sectPr w:rsidR="000845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36BA7"/>
    <w:multiLevelType w:val="multilevel"/>
    <w:tmpl w:val="6E10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95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28"/>
    <w:rsid w:val="00047B90"/>
    <w:rsid w:val="00084592"/>
    <w:rsid w:val="000E3E0B"/>
    <w:rsid w:val="000F24AF"/>
    <w:rsid w:val="001533FD"/>
    <w:rsid w:val="00175856"/>
    <w:rsid w:val="001959D9"/>
    <w:rsid w:val="001C0AC2"/>
    <w:rsid w:val="001C54F0"/>
    <w:rsid w:val="001E5032"/>
    <w:rsid w:val="002279E2"/>
    <w:rsid w:val="002410D9"/>
    <w:rsid w:val="0025196F"/>
    <w:rsid w:val="002915FE"/>
    <w:rsid w:val="002B7E3C"/>
    <w:rsid w:val="002C63B5"/>
    <w:rsid w:val="00314EBD"/>
    <w:rsid w:val="00316344"/>
    <w:rsid w:val="00322426"/>
    <w:rsid w:val="00346904"/>
    <w:rsid w:val="003636CF"/>
    <w:rsid w:val="0037155B"/>
    <w:rsid w:val="00385615"/>
    <w:rsid w:val="00394CE0"/>
    <w:rsid w:val="003B1740"/>
    <w:rsid w:val="003C7903"/>
    <w:rsid w:val="003D3588"/>
    <w:rsid w:val="003F329D"/>
    <w:rsid w:val="00441BA3"/>
    <w:rsid w:val="004743CA"/>
    <w:rsid w:val="00487A64"/>
    <w:rsid w:val="004A2F74"/>
    <w:rsid w:val="004B56D3"/>
    <w:rsid w:val="004E5F6B"/>
    <w:rsid w:val="004F68FF"/>
    <w:rsid w:val="00521782"/>
    <w:rsid w:val="00547BC6"/>
    <w:rsid w:val="00554DCE"/>
    <w:rsid w:val="0059459A"/>
    <w:rsid w:val="00596586"/>
    <w:rsid w:val="005E3604"/>
    <w:rsid w:val="006011B8"/>
    <w:rsid w:val="006170AC"/>
    <w:rsid w:val="0064490D"/>
    <w:rsid w:val="00661CBB"/>
    <w:rsid w:val="006A0867"/>
    <w:rsid w:val="006C164E"/>
    <w:rsid w:val="00710BD7"/>
    <w:rsid w:val="00791B1F"/>
    <w:rsid w:val="007B762A"/>
    <w:rsid w:val="00802EBF"/>
    <w:rsid w:val="00804BA2"/>
    <w:rsid w:val="00810669"/>
    <w:rsid w:val="00881898"/>
    <w:rsid w:val="008A2626"/>
    <w:rsid w:val="008C4E99"/>
    <w:rsid w:val="008F1C37"/>
    <w:rsid w:val="009115FF"/>
    <w:rsid w:val="00922D2B"/>
    <w:rsid w:val="00952E57"/>
    <w:rsid w:val="00967297"/>
    <w:rsid w:val="009B10B9"/>
    <w:rsid w:val="009B3E90"/>
    <w:rsid w:val="009E64E1"/>
    <w:rsid w:val="00A468A9"/>
    <w:rsid w:val="00A5384C"/>
    <w:rsid w:val="00A83985"/>
    <w:rsid w:val="00A84BED"/>
    <w:rsid w:val="00AE1DD6"/>
    <w:rsid w:val="00B00CC5"/>
    <w:rsid w:val="00B07CB8"/>
    <w:rsid w:val="00B1404E"/>
    <w:rsid w:val="00B43263"/>
    <w:rsid w:val="00B506DC"/>
    <w:rsid w:val="00B7179D"/>
    <w:rsid w:val="00B73D8D"/>
    <w:rsid w:val="00B844FF"/>
    <w:rsid w:val="00B84B28"/>
    <w:rsid w:val="00B965BD"/>
    <w:rsid w:val="00BB3336"/>
    <w:rsid w:val="00BE5DAE"/>
    <w:rsid w:val="00BF523B"/>
    <w:rsid w:val="00C14DA7"/>
    <w:rsid w:val="00C243AA"/>
    <w:rsid w:val="00C43E67"/>
    <w:rsid w:val="00C47299"/>
    <w:rsid w:val="00C67454"/>
    <w:rsid w:val="00C717EF"/>
    <w:rsid w:val="00CA1524"/>
    <w:rsid w:val="00CD033F"/>
    <w:rsid w:val="00CF7C36"/>
    <w:rsid w:val="00D15936"/>
    <w:rsid w:val="00D51290"/>
    <w:rsid w:val="00D56296"/>
    <w:rsid w:val="00D64D51"/>
    <w:rsid w:val="00D962A0"/>
    <w:rsid w:val="00DB68BB"/>
    <w:rsid w:val="00DB7312"/>
    <w:rsid w:val="00DC41F8"/>
    <w:rsid w:val="00DD5505"/>
    <w:rsid w:val="00E05E92"/>
    <w:rsid w:val="00E200C7"/>
    <w:rsid w:val="00E560B8"/>
    <w:rsid w:val="00EB7B69"/>
    <w:rsid w:val="00ED52B9"/>
    <w:rsid w:val="00EE5DDD"/>
    <w:rsid w:val="00F15E7B"/>
    <w:rsid w:val="00F7524E"/>
    <w:rsid w:val="00FA2423"/>
    <w:rsid w:val="00FB244F"/>
    <w:rsid w:val="00FC0522"/>
    <w:rsid w:val="00FD7D27"/>
    <w:rsid w:val="00FF43B5"/>
    <w:rsid w:val="00FF72EB"/>
    <w:rsid w:val="00FF7AF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5968"/>
  <w15:chartTrackingRefBased/>
  <w15:docId w15:val="{D70DB905-E061-4441-91EA-CC1A5E29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84B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B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B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84B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B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B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B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B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B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B2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B84B2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84B2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rsid w:val="00B84B2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84B2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84B2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84B2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84B2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84B2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84B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B2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84B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B2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84B28"/>
    <w:pPr>
      <w:spacing w:before="160"/>
      <w:jc w:val="center"/>
    </w:pPr>
    <w:rPr>
      <w:i/>
      <w:iCs/>
      <w:color w:val="404040" w:themeColor="text1" w:themeTint="BF"/>
    </w:rPr>
  </w:style>
  <w:style w:type="character" w:customStyle="1" w:styleId="QuoteChar">
    <w:name w:val="Quote Char"/>
    <w:basedOn w:val="DefaultParagraphFont"/>
    <w:link w:val="Quote"/>
    <w:uiPriority w:val="29"/>
    <w:rsid w:val="00B84B28"/>
    <w:rPr>
      <w:i/>
      <w:iCs/>
      <w:color w:val="404040" w:themeColor="text1" w:themeTint="BF"/>
      <w:lang w:val="en-GB"/>
    </w:rPr>
  </w:style>
  <w:style w:type="paragraph" w:styleId="ListParagraph">
    <w:name w:val="List Paragraph"/>
    <w:basedOn w:val="Normal"/>
    <w:uiPriority w:val="34"/>
    <w:qFormat/>
    <w:rsid w:val="00B84B28"/>
    <w:pPr>
      <w:ind w:left="720"/>
      <w:contextualSpacing/>
    </w:pPr>
  </w:style>
  <w:style w:type="character" w:styleId="IntenseEmphasis">
    <w:name w:val="Intense Emphasis"/>
    <w:basedOn w:val="DefaultParagraphFont"/>
    <w:uiPriority w:val="21"/>
    <w:qFormat/>
    <w:rsid w:val="00B84B28"/>
    <w:rPr>
      <w:i/>
      <w:iCs/>
      <w:color w:val="0F4761" w:themeColor="accent1" w:themeShade="BF"/>
    </w:rPr>
  </w:style>
  <w:style w:type="paragraph" w:styleId="IntenseQuote">
    <w:name w:val="Intense Quote"/>
    <w:basedOn w:val="Normal"/>
    <w:next w:val="Normal"/>
    <w:link w:val="IntenseQuoteChar"/>
    <w:uiPriority w:val="30"/>
    <w:qFormat/>
    <w:rsid w:val="00B84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B28"/>
    <w:rPr>
      <w:i/>
      <w:iCs/>
      <w:color w:val="0F4761" w:themeColor="accent1" w:themeShade="BF"/>
      <w:lang w:val="en-GB"/>
    </w:rPr>
  </w:style>
  <w:style w:type="character" w:styleId="IntenseReference">
    <w:name w:val="Intense Reference"/>
    <w:basedOn w:val="DefaultParagraphFont"/>
    <w:uiPriority w:val="32"/>
    <w:qFormat/>
    <w:rsid w:val="00B84B28"/>
    <w:rPr>
      <w:b/>
      <w:bCs/>
      <w:smallCaps/>
      <w:color w:val="0F4761" w:themeColor="accent1" w:themeShade="BF"/>
      <w:spacing w:val="5"/>
    </w:rPr>
  </w:style>
  <w:style w:type="character" w:styleId="Hyperlink">
    <w:name w:val="Hyperlink"/>
    <w:basedOn w:val="DefaultParagraphFont"/>
    <w:uiPriority w:val="99"/>
    <w:unhideWhenUsed/>
    <w:rsid w:val="00B00CC5"/>
    <w:rPr>
      <w:color w:val="467886" w:themeColor="hyperlink"/>
      <w:u w:val="single"/>
    </w:rPr>
  </w:style>
  <w:style w:type="character" w:styleId="UnresolvedMention">
    <w:name w:val="Unresolved Mention"/>
    <w:basedOn w:val="DefaultParagraphFont"/>
    <w:uiPriority w:val="99"/>
    <w:semiHidden/>
    <w:unhideWhenUsed/>
    <w:rsid w:val="00B00C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lagia.no/" TargetMode="External"/><Relationship Id="rId5" Type="http://schemas.openxmlformats.org/officeDocument/2006/relationships/hyperlink" Target="https://www.lysverket.n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48a24bc-a98d-4025-9c60-48c19a142069}" enabled="0" method="" siteId="{648a24bc-a98d-4025-9c60-48c19a142069}" removed="1"/>
</clbl:labelList>
</file>

<file path=docProps/app.xml><?xml version="1.0" encoding="utf-8"?>
<Properties xmlns="http://schemas.openxmlformats.org/officeDocument/2006/extended-properties" xmlns:vt="http://schemas.openxmlformats.org/officeDocument/2006/docPropsVTypes">
  <Template>Normal.dotm</Template>
  <TotalTime>167</TotalTime>
  <Pages>2</Pages>
  <Words>776</Words>
  <Characters>4115</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Jeja Gabriella Ljungström</dc:creator>
  <cp:keywords/>
  <dc:description/>
  <cp:lastModifiedBy>Anna Jeja Gabriella Ljungström</cp:lastModifiedBy>
  <cp:revision>112</cp:revision>
  <dcterms:created xsi:type="dcterms:W3CDTF">2025-11-28T10:27:00Z</dcterms:created>
  <dcterms:modified xsi:type="dcterms:W3CDTF">2025-11-28T13:16:00Z</dcterms:modified>
</cp:coreProperties>
</file>